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lang w:eastAsia="ru-RU"/>
        </w:rPr>
        <w:drawing>
          <wp:inline distT="0" distB="0" distL="0" distR="0">
            <wp:extent cx="5940425" cy="8369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/>
    <w:p/>
    <w:p>
      <w:r>
        <w:rPr>
          <w:lang w:eastAsia="ru-RU"/>
        </w:rPr>
        <w:drawing>
          <wp:inline distT="0" distB="0" distL="0" distR="0">
            <wp:extent cx="5940425" cy="8364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lang w:eastAsia="ru-RU"/>
        </w:rPr>
        <w:drawing>
          <wp:inline distT="0" distB="0" distL="0" distR="0">
            <wp:extent cx="5940425" cy="84258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 distT="0" distB="0" distL="0" distR="0">
            <wp:extent cx="5940425" cy="83197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lang w:eastAsia="ru-RU"/>
        </w:rPr>
        <w:drawing>
          <wp:inline distT="0" distB="0" distL="0" distR="0">
            <wp:extent cx="5940425" cy="83743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lang w:eastAsia="ru-RU"/>
        </w:rPr>
        <w:drawing>
          <wp:inline distT="0" distB="0" distL="0" distR="0">
            <wp:extent cx="5940425" cy="8293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5940425" cy="84105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г. Ирбита и Ирбитского района дорожно-транспортных происшествий с участием детей в 1 квартале 2022 года не зарегистрировано.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E7"/>
    <w:rsid w:val="000510E7"/>
    <w:rsid w:val="000E6D56"/>
    <w:rsid w:val="00753141"/>
    <w:rsid w:val="008E7FF7"/>
    <w:rsid w:val="00BD20C9"/>
    <w:rsid w:val="00F71093"/>
    <w:rsid w:val="067B3690"/>
    <w:rsid w:val="38C6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</Words>
  <Characters>137</Characters>
  <Lines>1</Lines>
  <Paragraphs>1</Paragraphs>
  <TotalTime>7</TotalTime>
  <ScaleCrop>false</ScaleCrop>
  <LinksUpToDate>false</LinksUpToDate>
  <CharactersWithSpaces>160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2022-04-14T10:41:00Z</dcterms:created>
  <dc:creator>Привет красотка!</dc:creator>
  <cp:lastModifiedBy>gfos</cp:lastModifiedBy>
  <dcterms:modified xsi:type="dcterms:W3CDTF">2023-02-20T08:32:25Z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A709316E3C92497BB09297F1A103CFDE</vt:lpwstr>
  </property>
</Properties>
</file>